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4E29B2" w14:textId="77777777" w:rsidR="00275F3B" w:rsidRDefault="00275F3B" w:rsidP="007459F8">
      <w:pPr>
        <w:jc w:val="both"/>
        <w:rPr>
          <w:rFonts w:cstheme="minorHAnsi"/>
          <w:color w:val="FF0000"/>
          <w:sz w:val="24"/>
          <w:szCs w:val="24"/>
        </w:rPr>
      </w:pPr>
    </w:p>
    <w:p w14:paraId="329C8F41" w14:textId="77777777" w:rsidR="00275F3B" w:rsidRDefault="00275F3B" w:rsidP="007459F8">
      <w:pPr>
        <w:jc w:val="both"/>
        <w:rPr>
          <w:rFonts w:cstheme="minorHAnsi"/>
          <w:color w:val="FF0000"/>
          <w:sz w:val="24"/>
          <w:szCs w:val="24"/>
        </w:rPr>
      </w:pPr>
    </w:p>
    <w:p w14:paraId="4BBE898B" w14:textId="77777777" w:rsidR="00275F3B" w:rsidRDefault="00275F3B" w:rsidP="007459F8">
      <w:pPr>
        <w:jc w:val="both"/>
        <w:rPr>
          <w:rFonts w:cstheme="minorHAnsi"/>
          <w:color w:val="FF0000"/>
          <w:sz w:val="24"/>
          <w:szCs w:val="24"/>
        </w:rPr>
      </w:pPr>
    </w:p>
    <w:p w14:paraId="07103053" w14:textId="00944151" w:rsidR="00EF02FC" w:rsidRDefault="007459F8" w:rsidP="00275F3B">
      <w:pPr>
        <w:jc w:val="center"/>
        <w:rPr>
          <w:rFonts w:cstheme="minorHAnsi"/>
          <w:b/>
          <w:color w:val="7030A0"/>
          <w:sz w:val="28"/>
          <w:szCs w:val="24"/>
          <w:u w:val="single"/>
        </w:rPr>
      </w:pPr>
      <w:r w:rsidRPr="00275F3B">
        <w:rPr>
          <w:rFonts w:cstheme="minorHAnsi"/>
          <w:b/>
          <w:color w:val="7030A0"/>
          <w:sz w:val="28"/>
          <w:szCs w:val="24"/>
          <w:u w:val="single"/>
        </w:rPr>
        <w:t>Phoenix Park</w:t>
      </w:r>
      <w:r w:rsidR="000008EB" w:rsidRPr="00275F3B">
        <w:rPr>
          <w:rFonts w:cstheme="minorHAnsi"/>
          <w:b/>
          <w:color w:val="7030A0"/>
          <w:sz w:val="28"/>
          <w:szCs w:val="24"/>
          <w:u w:val="single"/>
        </w:rPr>
        <w:t xml:space="preserve"> and </w:t>
      </w:r>
      <w:proofErr w:type="spellStart"/>
      <w:r w:rsidR="000008EB" w:rsidRPr="00275F3B">
        <w:rPr>
          <w:rFonts w:cstheme="minorHAnsi"/>
          <w:b/>
          <w:color w:val="7030A0"/>
          <w:sz w:val="28"/>
          <w:szCs w:val="24"/>
          <w:u w:val="single"/>
        </w:rPr>
        <w:t>Sevenhills</w:t>
      </w:r>
      <w:proofErr w:type="spellEnd"/>
      <w:r w:rsidR="000008EB" w:rsidRPr="00275F3B">
        <w:rPr>
          <w:rFonts w:cstheme="minorHAnsi"/>
          <w:b/>
          <w:color w:val="7030A0"/>
          <w:sz w:val="28"/>
          <w:szCs w:val="24"/>
          <w:u w:val="single"/>
        </w:rPr>
        <w:t xml:space="preserve"> Academies reveal their new mobile classroom!</w:t>
      </w:r>
    </w:p>
    <w:p w14:paraId="529A758D" w14:textId="77777777" w:rsidR="00275F3B" w:rsidRPr="00275F3B" w:rsidRDefault="00275F3B" w:rsidP="00275F3B">
      <w:pPr>
        <w:pStyle w:val="NoSpacing"/>
      </w:pPr>
    </w:p>
    <w:p w14:paraId="0E483ADB" w14:textId="2F612857" w:rsidR="00BE2184" w:rsidRDefault="00580ACA" w:rsidP="007459F8">
      <w:pPr>
        <w:jc w:val="both"/>
        <w:rPr>
          <w:rFonts w:cstheme="minorHAnsi"/>
          <w:sz w:val="24"/>
          <w:szCs w:val="24"/>
        </w:rPr>
      </w:pPr>
      <w:r w:rsidRPr="007459F8">
        <w:rPr>
          <w:rFonts w:cstheme="minorHAnsi"/>
          <w:sz w:val="24"/>
          <w:szCs w:val="24"/>
        </w:rPr>
        <w:t>The Home Office-backed scheme, sponsored by energy giant Phillips</w:t>
      </w:r>
      <w:r w:rsidR="009734EF" w:rsidRPr="007459F8">
        <w:rPr>
          <w:rFonts w:cstheme="minorHAnsi"/>
          <w:sz w:val="24"/>
          <w:szCs w:val="24"/>
        </w:rPr>
        <w:t xml:space="preserve"> </w:t>
      </w:r>
      <w:r w:rsidRPr="007459F8">
        <w:rPr>
          <w:rFonts w:cstheme="minorHAnsi"/>
          <w:sz w:val="24"/>
          <w:szCs w:val="24"/>
        </w:rPr>
        <w:t>66, was</w:t>
      </w:r>
      <w:r w:rsidR="00BE2184" w:rsidRPr="007459F8">
        <w:rPr>
          <w:rFonts w:cstheme="minorHAnsi"/>
          <w:sz w:val="24"/>
          <w:szCs w:val="24"/>
        </w:rPr>
        <w:t xml:space="preserve"> officially</w:t>
      </w:r>
      <w:r w:rsidRPr="007459F8">
        <w:rPr>
          <w:rFonts w:cstheme="minorHAnsi"/>
          <w:sz w:val="24"/>
          <w:szCs w:val="24"/>
        </w:rPr>
        <w:t xml:space="preserve"> launched at </w:t>
      </w:r>
      <w:r w:rsidR="0046775A" w:rsidRPr="007459F8">
        <w:rPr>
          <w:rFonts w:cstheme="minorHAnsi"/>
          <w:sz w:val="24"/>
          <w:szCs w:val="24"/>
        </w:rPr>
        <w:t>P</w:t>
      </w:r>
      <w:r w:rsidR="00D149E1" w:rsidRPr="007459F8">
        <w:rPr>
          <w:rFonts w:cstheme="minorHAnsi"/>
          <w:sz w:val="24"/>
          <w:szCs w:val="24"/>
        </w:rPr>
        <w:t>ho</w:t>
      </w:r>
      <w:r w:rsidR="00E62AC9" w:rsidRPr="007459F8">
        <w:rPr>
          <w:rFonts w:cstheme="minorHAnsi"/>
          <w:sz w:val="24"/>
          <w:szCs w:val="24"/>
        </w:rPr>
        <w:t>e</w:t>
      </w:r>
      <w:r w:rsidR="00D149E1" w:rsidRPr="007459F8">
        <w:rPr>
          <w:rFonts w:cstheme="minorHAnsi"/>
          <w:sz w:val="24"/>
          <w:szCs w:val="24"/>
        </w:rPr>
        <w:t xml:space="preserve">nix </w:t>
      </w:r>
      <w:r w:rsidR="007459F8" w:rsidRPr="007459F8">
        <w:rPr>
          <w:rFonts w:cstheme="minorHAnsi"/>
          <w:sz w:val="24"/>
          <w:szCs w:val="24"/>
        </w:rPr>
        <w:t>Park</w:t>
      </w:r>
      <w:r w:rsidR="00D149E1" w:rsidRPr="007459F8">
        <w:rPr>
          <w:rFonts w:cstheme="minorHAnsi"/>
          <w:sz w:val="24"/>
          <w:szCs w:val="24"/>
        </w:rPr>
        <w:t xml:space="preserve"> Academy</w:t>
      </w:r>
      <w:r w:rsidR="002512A5">
        <w:rPr>
          <w:rFonts w:cstheme="minorHAnsi"/>
          <w:sz w:val="24"/>
          <w:szCs w:val="24"/>
        </w:rPr>
        <w:t xml:space="preserve"> in March</w:t>
      </w:r>
      <w:r w:rsidRPr="007459F8">
        <w:rPr>
          <w:rFonts w:cstheme="minorHAnsi"/>
          <w:sz w:val="24"/>
          <w:szCs w:val="24"/>
        </w:rPr>
        <w:t>.</w:t>
      </w:r>
      <w:r w:rsidR="008216F8" w:rsidRPr="007459F8">
        <w:rPr>
          <w:rFonts w:cstheme="minorHAnsi"/>
          <w:sz w:val="24"/>
          <w:szCs w:val="24"/>
        </w:rPr>
        <w:t xml:space="preserve"> </w:t>
      </w:r>
      <w:r w:rsidR="00BB4BD6" w:rsidRPr="007459F8">
        <w:rPr>
          <w:rFonts w:cstheme="minorHAnsi"/>
          <w:sz w:val="24"/>
          <w:szCs w:val="24"/>
        </w:rPr>
        <w:t>Assistant Principal</w:t>
      </w:r>
      <w:r w:rsidR="00BE2184" w:rsidRPr="007459F8">
        <w:rPr>
          <w:rFonts w:cstheme="minorHAnsi"/>
          <w:sz w:val="24"/>
          <w:szCs w:val="24"/>
        </w:rPr>
        <w:t xml:space="preserve"> Phil</w:t>
      </w:r>
      <w:r w:rsidR="00BB4BD6" w:rsidRPr="007459F8">
        <w:rPr>
          <w:rFonts w:cstheme="minorHAnsi"/>
          <w:sz w:val="24"/>
          <w:szCs w:val="24"/>
        </w:rPr>
        <w:t xml:space="preserve"> Burns</w:t>
      </w:r>
      <w:r w:rsidR="00BE2184" w:rsidRPr="007459F8">
        <w:rPr>
          <w:rFonts w:cstheme="minorHAnsi"/>
          <w:sz w:val="24"/>
          <w:szCs w:val="24"/>
        </w:rPr>
        <w:t xml:space="preserve"> said it was adopting a new approach for a group of vulnerable students.</w:t>
      </w:r>
      <w:r w:rsidR="008216F8" w:rsidRPr="007459F8">
        <w:rPr>
          <w:rFonts w:cstheme="minorHAnsi"/>
          <w:sz w:val="24"/>
          <w:szCs w:val="24"/>
        </w:rPr>
        <w:t xml:space="preserve"> </w:t>
      </w:r>
      <w:r w:rsidR="00BE2184" w:rsidRPr="007459F8">
        <w:rPr>
          <w:rFonts w:cstheme="minorHAnsi"/>
          <w:sz w:val="24"/>
          <w:szCs w:val="24"/>
        </w:rPr>
        <w:t>“The priority for these students is to improve attendance, engagement and to ensur</w:t>
      </w:r>
      <w:r w:rsidR="007459F8" w:rsidRPr="007459F8">
        <w:rPr>
          <w:rFonts w:cstheme="minorHAnsi"/>
          <w:sz w:val="24"/>
          <w:szCs w:val="24"/>
        </w:rPr>
        <w:t>e they are visible and safe”</w:t>
      </w:r>
      <w:r w:rsidR="00BE2184" w:rsidRPr="007459F8">
        <w:rPr>
          <w:rFonts w:cstheme="minorHAnsi"/>
          <w:sz w:val="24"/>
          <w:szCs w:val="24"/>
        </w:rPr>
        <w:t>.</w:t>
      </w:r>
      <w:r w:rsidR="007459F8" w:rsidRPr="007459F8">
        <w:rPr>
          <w:rFonts w:cstheme="minorHAnsi"/>
          <w:sz w:val="24"/>
          <w:szCs w:val="24"/>
        </w:rPr>
        <w:t xml:space="preserve"> </w:t>
      </w:r>
      <w:r w:rsidR="00BE2184" w:rsidRPr="007459F8">
        <w:rPr>
          <w:rFonts w:cstheme="minorHAnsi"/>
          <w:sz w:val="24"/>
          <w:szCs w:val="24"/>
        </w:rPr>
        <w:t xml:space="preserve">“This new approach involves us taking school to our students and educating them offsite through a range of activities including fishing, orienteering, Forest Schools </w:t>
      </w:r>
      <w:r w:rsidR="000008EB">
        <w:rPr>
          <w:rFonts w:cstheme="minorHAnsi"/>
          <w:sz w:val="24"/>
          <w:szCs w:val="24"/>
        </w:rPr>
        <w:t>with a view to weave</w:t>
      </w:r>
      <w:r w:rsidR="00BE2184" w:rsidRPr="007459F8">
        <w:rPr>
          <w:rFonts w:cstheme="minorHAnsi"/>
          <w:sz w:val="24"/>
          <w:szCs w:val="24"/>
        </w:rPr>
        <w:t xml:space="preserve"> English and Maths into the offer.</w:t>
      </w:r>
    </w:p>
    <w:p w14:paraId="0AE8B0F0" w14:textId="19ADFCB6" w:rsidR="00BE2184" w:rsidRPr="007459F8" w:rsidRDefault="00BE2184" w:rsidP="007459F8">
      <w:pPr>
        <w:jc w:val="both"/>
        <w:rPr>
          <w:rFonts w:cstheme="minorHAnsi"/>
          <w:sz w:val="24"/>
          <w:szCs w:val="24"/>
        </w:rPr>
      </w:pPr>
      <w:r w:rsidRPr="007459F8">
        <w:rPr>
          <w:rFonts w:cstheme="minorHAnsi"/>
          <w:sz w:val="24"/>
          <w:szCs w:val="24"/>
        </w:rPr>
        <w:t>“</w:t>
      </w:r>
      <w:r w:rsidRPr="000008EB">
        <w:rPr>
          <w:rFonts w:cstheme="minorHAnsi"/>
          <w:sz w:val="24"/>
          <w:szCs w:val="24"/>
        </w:rPr>
        <w:t>Attendance for this group</w:t>
      </w:r>
      <w:r w:rsidR="000008EB" w:rsidRPr="000008EB">
        <w:rPr>
          <w:rFonts w:cstheme="minorHAnsi"/>
          <w:sz w:val="24"/>
          <w:szCs w:val="24"/>
        </w:rPr>
        <w:t xml:space="preserve">, with complex needs </w:t>
      </w:r>
      <w:r w:rsidR="000008EB" w:rsidRPr="000008EB">
        <w:rPr>
          <w:rFonts w:cstheme="minorHAnsi"/>
        </w:rPr>
        <w:t>and historical patterns of engrained non-attendance</w:t>
      </w:r>
      <w:r w:rsidRPr="000008EB">
        <w:rPr>
          <w:rFonts w:cstheme="minorHAnsi"/>
          <w:sz w:val="24"/>
          <w:szCs w:val="24"/>
        </w:rPr>
        <w:t xml:space="preserve"> </w:t>
      </w:r>
      <w:r w:rsidR="003177A9">
        <w:rPr>
          <w:rFonts w:cstheme="minorHAnsi"/>
          <w:sz w:val="24"/>
          <w:szCs w:val="24"/>
        </w:rPr>
        <w:t xml:space="preserve">in the academic year 18/19 was 23%, as of March 2020 </w:t>
      </w:r>
      <w:r w:rsidRPr="000008EB">
        <w:rPr>
          <w:rFonts w:cstheme="minorHAnsi"/>
          <w:sz w:val="24"/>
          <w:szCs w:val="24"/>
        </w:rPr>
        <w:t>they</w:t>
      </w:r>
      <w:r w:rsidR="003177A9">
        <w:rPr>
          <w:rFonts w:cstheme="minorHAnsi"/>
          <w:sz w:val="24"/>
          <w:szCs w:val="24"/>
        </w:rPr>
        <w:t xml:space="preserve"> were</w:t>
      </w:r>
      <w:r w:rsidRPr="000008EB">
        <w:rPr>
          <w:rFonts w:cstheme="minorHAnsi"/>
          <w:sz w:val="24"/>
          <w:szCs w:val="24"/>
        </w:rPr>
        <w:t xml:space="preserve"> at 71%; with one student going from 0.8% to 83%</w:t>
      </w:r>
      <w:r w:rsidRPr="007459F8">
        <w:rPr>
          <w:rFonts w:cstheme="minorHAnsi"/>
          <w:sz w:val="24"/>
          <w:szCs w:val="24"/>
        </w:rPr>
        <w:t xml:space="preserve">. </w:t>
      </w:r>
      <w:r w:rsidR="007459F8" w:rsidRPr="007459F8">
        <w:rPr>
          <w:rFonts w:cstheme="minorHAnsi"/>
          <w:sz w:val="24"/>
          <w:szCs w:val="24"/>
        </w:rPr>
        <w:t xml:space="preserve"> </w:t>
      </w:r>
      <w:r w:rsidR="00F225A3" w:rsidRPr="007459F8">
        <w:rPr>
          <w:rFonts w:cstheme="minorHAnsi"/>
          <w:sz w:val="24"/>
          <w:szCs w:val="24"/>
        </w:rPr>
        <w:t>“</w:t>
      </w:r>
      <w:r w:rsidRPr="007459F8">
        <w:rPr>
          <w:rFonts w:cstheme="minorHAnsi"/>
          <w:sz w:val="24"/>
          <w:szCs w:val="24"/>
        </w:rPr>
        <w:t>Our new offer is allowing education to be accessible for these learners and we are seeing high levels of engagement</w:t>
      </w:r>
      <w:r w:rsidR="007459F8" w:rsidRPr="007459F8">
        <w:rPr>
          <w:rFonts w:cstheme="minorHAnsi"/>
          <w:sz w:val="24"/>
          <w:szCs w:val="24"/>
        </w:rPr>
        <w:t>”</w:t>
      </w:r>
      <w:r w:rsidRPr="007459F8">
        <w:rPr>
          <w:rFonts w:cstheme="minorHAnsi"/>
          <w:sz w:val="24"/>
          <w:szCs w:val="24"/>
        </w:rPr>
        <w:t>.</w:t>
      </w:r>
    </w:p>
    <w:p w14:paraId="1BD89F3D" w14:textId="17E9944E" w:rsidR="00D45387" w:rsidRPr="007459F8" w:rsidRDefault="00BE2184" w:rsidP="007459F8">
      <w:pPr>
        <w:jc w:val="both"/>
        <w:rPr>
          <w:rFonts w:cstheme="minorHAnsi"/>
          <w:sz w:val="24"/>
          <w:szCs w:val="24"/>
        </w:rPr>
      </w:pPr>
      <w:r w:rsidRPr="007459F8">
        <w:rPr>
          <w:rFonts w:cstheme="minorHAnsi"/>
          <w:sz w:val="24"/>
          <w:szCs w:val="24"/>
        </w:rPr>
        <w:t xml:space="preserve">“The mobile classroom </w:t>
      </w:r>
      <w:r w:rsidR="00F225A3" w:rsidRPr="007459F8">
        <w:rPr>
          <w:rFonts w:cstheme="minorHAnsi"/>
          <w:sz w:val="24"/>
          <w:szCs w:val="24"/>
        </w:rPr>
        <w:t xml:space="preserve">has been converted from a </w:t>
      </w:r>
      <w:r w:rsidR="00CE0B48" w:rsidRPr="007459F8">
        <w:rPr>
          <w:rFonts w:cstheme="minorHAnsi"/>
          <w:sz w:val="24"/>
          <w:szCs w:val="24"/>
        </w:rPr>
        <w:t>mini-bus</w:t>
      </w:r>
      <w:r w:rsidR="00F225A3" w:rsidRPr="007459F8">
        <w:rPr>
          <w:rFonts w:cstheme="minorHAnsi"/>
          <w:sz w:val="24"/>
          <w:szCs w:val="24"/>
        </w:rPr>
        <w:t xml:space="preserve"> to include screens, tables and chairs where</w:t>
      </w:r>
      <w:r w:rsidR="00D45387" w:rsidRPr="007459F8">
        <w:rPr>
          <w:rFonts w:cstheme="minorHAnsi"/>
          <w:sz w:val="24"/>
          <w:szCs w:val="24"/>
        </w:rPr>
        <w:t xml:space="preserve"> teachers can deliver an education package to these learners that is suitable to their needs.”</w:t>
      </w:r>
    </w:p>
    <w:p w14:paraId="6061958A" w14:textId="52BED23C" w:rsidR="00457691" w:rsidRPr="007459F8" w:rsidRDefault="007A46DC" w:rsidP="007459F8">
      <w:pPr>
        <w:jc w:val="both"/>
        <w:rPr>
          <w:rFonts w:eastAsia="Times New Roman"/>
          <w:color w:val="000000"/>
          <w:sz w:val="24"/>
          <w:szCs w:val="24"/>
        </w:rPr>
      </w:pPr>
      <w:r w:rsidRPr="007459F8">
        <w:rPr>
          <w:rFonts w:eastAsia="Times New Roman"/>
          <w:color w:val="000000"/>
          <w:sz w:val="24"/>
          <w:szCs w:val="24"/>
        </w:rPr>
        <w:t xml:space="preserve">Executive Principal Phil Hutchinson </w:t>
      </w:r>
      <w:r w:rsidR="00457691" w:rsidRPr="007459F8">
        <w:rPr>
          <w:rFonts w:eastAsia="Times New Roman"/>
          <w:color w:val="000000"/>
          <w:sz w:val="24"/>
          <w:szCs w:val="24"/>
        </w:rPr>
        <w:t>said P</w:t>
      </w:r>
      <w:r w:rsidR="00353584" w:rsidRPr="007459F8">
        <w:rPr>
          <w:rFonts w:eastAsia="Times New Roman"/>
          <w:color w:val="000000"/>
          <w:sz w:val="24"/>
          <w:szCs w:val="24"/>
        </w:rPr>
        <w:t xml:space="preserve">hoenix Park </w:t>
      </w:r>
      <w:r w:rsidR="000008EB">
        <w:rPr>
          <w:rFonts w:eastAsia="Times New Roman"/>
          <w:color w:val="000000"/>
          <w:sz w:val="24"/>
          <w:szCs w:val="24"/>
        </w:rPr>
        <w:t xml:space="preserve">Academy </w:t>
      </w:r>
      <w:r w:rsidR="00457691" w:rsidRPr="007459F8">
        <w:rPr>
          <w:rFonts w:eastAsia="Times New Roman"/>
          <w:color w:val="000000"/>
          <w:sz w:val="24"/>
          <w:szCs w:val="24"/>
        </w:rPr>
        <w:t>wa</w:t>
      </w:r>
      <w:r w:rsidR="00353584" w:rsidRPr="007459F8">
        <w:rPr>
          <w:rFonts w:eastAsia="Times New Roman"/>
          <w:color w:val="000000"/>
          <w:sz w:val="24"/>
          <w:szCs w:val="24"/>
        </w:rPr>
        <w:t>s delighted to work in partnership with the Home Office and Phillips</w:t>
      </w:r>
      <w:r w:rsidR="007459F8" w:rsidRPr="007459F8">
        <w:rPr>
          <w:rFonts w:eastAsia="Times New Roman"/>
          <w:color w:val="000000"/>
          <w:sz w:val="24"/>
          <w:szCs w:val="24"/>
        </w:rPr>
        <w:t xml:space="preserve"> </w:t>
      </w:r>
      <w:r w:rsidR="00353584" w:rsidRPr="007459F8">
        <w:rPr>
          <w:rFonts w:eastAsia="Times New Roman"/>
          <w:color w:val="000000"/>
          <w:sz w:val="24"/>
          <w:szCs w:val="24"/>
        </w:rPr>
        <w:t xml:space="preserve">66 to improve life chances for </w:t>
      </w:r>
      <w:r w:rsidR="00457691" w:rsidRPr="007459F8">
        <w:rPr>
          <w:rFonts w:eastAsia="Times New Roman"/>
          <w:color w:val="000000"/>
          <w:sz w:val="24"/>
          <w:szCs w:val="24"/>
        </w:rPr>
        <w:t>its</w:t>
      </w:r>
      <w:r w:rsidR="00353584" w:rsidRPr="007459F8">
        <w:rPr>
          <w:rFonts w:eastAsia="Times New Roman"/>
          <w:color w:val="000000"/>
          <w:sz w:val="24"/>
          <w:szCs w:val="24"/>
        </w:rPr>
        <w:t xml:space="preserve"> most vulnerable students. </w:t>
      </w:r>
    </w:p>
    <w:p w14:paraId="558A2D4A" w14:textId="2B06D23B" w:rsidR="00353584" w:rsidRPr="007459F8" w:rsidRDefault="00504424" w:rsidP="007459F8">
      <w:pPr>
        <w:jc w:val="both"/>
        <w:rPr>
          <w:rFonts w:eastAsia="Times New Roman"/>
          <w:color w:val="000000"/>
          <w:sz w:val="24"/>
          <w:szCs w:val="24"/>
        </w:rPr>
      </w:pPr>
      <w:r w:rsidRPr="007459F8">
        <w:rPr>
          <w:rFonts w:eastAsia="Times New Roman"/>
          <w:color w:val="000000"/>
          <w:sz w:val="24"/>
          <w:szCs w:val="24"/>
        </w:rPr>
        <w:t>“</w:t>
      </w:r>
      <w:r w:rsidR="00353584" w:rsidRPr="007459F8">
        <w:rPr>
          <w:rFonts w:eastAsia="Times New Roman"/>
          <w:color w:val="000000"/>
          <w:sz w:val="24"/>
          <w:szCs w:val="24"/>
        </w:rPr>
        <w:t>This resource enables us to deliver high quality interventions and education in the community to those students who find it challenging to attend school</w:t>
      </w:r>
      <w:r w:rsidR="007459F8" w:rsidRPr="007459F8">
        <w:rPr>
          <w:rFonts w:eastAsia="Times New Roman"/>
          <w:color w:val="000000"/>
          <w:sz w:val="24"/>
          <w:szCs w:val="24"/>
        </w:rPr>
        <w:t>”</w:t>
      </w:r>
      <w:r w:rsidR="00617980" w:rsidRPr="007459F8">
        <w:rPr>
          <w:rFonts w:eastAsia="Times New Roman"/>
          <w:color w:val="000000"/>
          <w:sz w:val="24"/>
          <w:szCs w:val="24"/>
        </w:rPr>
        <w:t>.</w:t>
      </w:r>
      <w:r w:rsidR="007459F8" w:rsidRPr="007459F8">
        <w:rPr>
          <w:rFonts w:eastAsia="Times New Roman"/>
          <w:color w:val="000000"/>
          <w:sz w:val="24"/>
          <w:szCs w:val="24"/>
        </w:rPr>
        <w:t xml:space="preserve"> </w:t>
      </w:r>
      <w:r w:rsidR="00617980" w:rsidRPr="007459F8">
        <w:rPr>
          <w:rFonts w:eastAsia="Times New Roman"/>
          <w:color w:val="000000"/>
          <w:sz w:val="24"/>
          <w:szCs w:val="24"/>
        </w:rPr>
        <w:t xml:space="preserve">“It </w:t>
      </w:r>
      <w:r w:rsidR="00353584" w:rsidRPr="007459F8">
        <w:rPr>
          <w:rFonts w:eastAsia="Times New Roman"/>
          <w:color w:val="000000"/>
          <w:sz w:val="24"/>
          <w:szCs w:val="24"/>
        </w:rPr>
        <w:t xml:space="preserve">further confirms Wellspring Academy Trust's commitment to reach out to those young people and families </w:t>
      </w:r>
      <w:r w:rsidR="00771E6B" w:rsidRPr="007459F8">
        <w:rPr>
          <w:rFonts w:eastAsia="Times New Roman"/>
          <w:color w:val="000000"/>
          <w:sz w:val="24"/>
          <w:szCs w:val="24"/>
        </w:rPr>
        <w:t>who</w:t>
      </w:r>
      <w:r w:rsidR="00353584" w:rsidRPr="007459F8">
        <w:rPr>
          <w:rFonts w:eastAsia="Times New Roman"/>
          <w:color w:val="000000"/>
          <w:sz w:val="24"/>
          <w:szCs w:val="24"/>
        </w:rPr>
        <w:t xml:space="preserve"> need our support.</w:t>
      </w:r>
      <w:r w:rsidR="00617980" w:rsidRPr="007459F8">
        <w:rPr>
          <w:rFonts w:eastAsia="Times New Roman"/>
          <w:color w:val="000000"/>
          <w:sz w:val="24"/>
          <w:szCs w:val="24"/>
        </w:rPr>
        <w:t>”</w:t>
      </w:r>
    </w:p>
    <w:p w14:paraId="07E80C46" w14:textId="0E2EFC83" w:rsidR="00D312FF" w:rsidRPr="007459F8" w:rsidRDefault="00D45387" w:rsidP="007459F8">
      <w:pPr>
        <w:jc w:val="both"/>
        <w:rPr>
          <w:sz w:val="24"/>
          <w:szCs w:val="24"/>
        </w:rPr>
      </w:pPr>
      <w:r w:rsidRPr="007459F8">
        <w:rPr>
          <w:rFonts w:cstheme="minorHAnsi"/>
          <w:sz w:val="24"/>
          <w:szCs w:val="24"/>
        </w:rPr>
        <w:t>T</w:t>
      </w:r>
      <w:r w:rsidR="00F225A3" w:rsidRPr="007459F8">
        <w:rPr>
          <w:rFonts w:cstheme="minorHAnsi"/>
          <w:sz w:val="24"/>
          <w:szCs w:val="24"/>
        </w:rPr>
        <w:t>he project has attracted £15,000 Home Office funding.</w:t>
      </w:r>
      <w:r w:rsidR="000008EB">
        <w:rPr>
          <w:rFonts w:cstheme="minorHAnsi"/>
          <w:sz w:val="24"/>
          <w:szCs w:val="24"/>
        </w:rPr>
        <w:t xml:space="preserve"> </w:t>
      </w:r>
      <w:r w:rsidR="00F225A3" w:rsidRPr="007459F8">
        <w:rPr>
          <w:rFonts w:cstheme="minorHAnsi"/>
          <w:sz w:val="24"/>
          <w:szCs w:val="24"/>
        </w:rPr>
        <w:t>Insp</w:t>
      </w:r>
      <w:r w:rsidR="008B0DEC" w:rsidRPr="007459F8">
        <w:rPr>
          <w:rFonts w:cstheme="minorHAnsi"/>
          <w:sz w:val="24"/>
          <w:szCs w:val="24"/>
        </w:rPr>
        <w:t>ector</w:t>
      </w:r>
      <w:r w:rsidR="00F225A3" w:rsidRPr="007459F8">
        <w:rPr>
          <w:rFonts w:cstheme="minorHAnsi"/>
          <w:sz w:val="24"/>
          <w:szCs w:val="24"/>
        </w:rPr>
        <w:t xml:space="preserve"> S</w:t>
      </w:r>
      <w:r w:rsidR="009A4513" w:rsidRPr="007459F8">
        <w:rPr>
          <w:rFonts w:cstheme="minorHAnsi"/>
          <w:sz w:val="24"/>
          <w:szCs w:val="24"/>
        </w:rPr>
        <w:t xml:space="preserve">teve Peck, Serious </w:t>
      </w:r>
      <w:r w:rsidR="00A63B2D" w:rsidRPr="007459F8">
        <w:rPr>
          <w:rFonts w:cstheme="minorHAnsi"/>
          <w:sz w:val="24"/>
          <w:szCs w:val="24"/>
        </w:rPr>
        <w:t>and</w:t>
      </w:r>
      <w:r w:rsidR="009A4513" w:rsidRPr="007459F8">
        <w:rPr>
          <w:rFonts w:cstheme="minorHAnsi"/>
          <w:sz w:val="24"/>
          <w:szCs w:val="24"/>
        </w:rPr>
        <w:t xml:space="preserve"> Organised Crime Community Coordinator, </w:t>
      </w:r>
      <w:r w:rsidR="00A63B2D" w:rsidRPr="007459F8">
        <w:rPr>
          <w:rFonts w:cstheme="minorHAnsi"/>
          <w:sz w:val="24"/>
          <w:szCs w:val="24"/>
        </w:rPr>
        <w:t>a</w:t>
      </w:r>
      <w:r w:rsidR="009A4513" w:rsidRPr="007459F8">
        <w:rPr>
          <w:rFonts w:cstheme="minorHAnsi"/>
          <w:sz w:val="24"/>
          <w:szCs w:val="24"/>
        </w:rPr>
        <w:t xml:space="preserve"> role sponsored by the Home Office</w:t>
      </w:r>
      <w:r w:rsidR="00A63B2D" w:rsidRPr="007459F8">
        <w:rPr>
          <w:rFonts w:cstheme="minorHAnsi"/>
          <w:sz w:val="24"/>
          <w:szCs w:val="24"/>
        </w:rPr>
        <w:t>,</w:t>
      </w:r>
      <w:r w:rsidR="00F225A3" w:rsidRPr="007459F8">
        <w:rPr>
          <w:rFonts w:cstheme="minorHAnsi"/>
          <w:color w:val="00B0F0"/>
          <w:sz w:val="24"/>
          <w:szCs w:val="24"/>
        </w:rPr>
        <w:t xml:space="preserve"> </w:t>
      </w:r>
      <w:r w:rsidR="00F225A3" w:rsidRPr="007459F8">
        <w:rPr>
          <w:rFonts w:cstheme="minorHAnsi"/>
          <w:color w:val="000000" w:themeColor="text1"/>
          <w:sz w:val="24"/>
          <w:szCs w:val="24"/>
        </w:rPr>
        <w:t xml:space="preserve">said: </w:t>
      </w:r>
      <w:r w:rsidR="00D312FF" w:rsidRPr="007459F8">
        <w:rPr>
          <w:sz w:val="24"/>
          <w:szCs w:val="24"/>
        </w:rPr>
        <w:t>“I am very pleased to be able to support this outreach project</w:t>
      </w:r>
      <w:r w:rsidR="000008EB">
        <w:rPr>
          <w:sz w:val="24"/>
          <w:szCs w:val="24"/>
        </w:rPr>
        <w:t>”</w:t>
      </w:r>
      <w:r w:rsidR="00D312FF" w:rsidRPr="007459F8">
        <w:rPr>
          <w:sz w:val="24"/>
          <w:szCs w:val="24"/>
        </w:rPr>
        <w:t xml:space="preserve">. </w:t>
      </w:r>
      <w:r w:rsidR="000E1819" w:rsidRPr="007459F8">
        <w:rPr>
          <w:sz w:val="24"/>
          <w:szCs w:val="24"/>
        </w:rPr>
        <w:t>“</w:t>
      </w:r>
      <w:r w:rsidR="00D312FF" w:rsidRPr="007459F8">
        <w:rPr>
          <w:sz w:val="24"/>
          <w:szCs w:val="24"/>
        </w:rPr>
        <w:t>Children schooled within Pupil Referral Units often have complex needs and can be particularly vulnerable to exploitation from organised crime groups.</w:t>
      </w:r>
    </w:p>
    <w:p w14:paraId="5D003B01" w14:textId="5C982342" w:rsidR="00D312FF" w:rsidRPr="007459F8" w:rsidRDefault="00D312FF" w:rsidP="007459F8">
      <w:pPr>
        <w:jc w:val="both"/>
        <w:rPr>
          <w:sz w:val="24"/>
          <w:szCs w:val="24"/>
        </w:rPr>
      </w:pPr>
      <w:r w:rsidRPr="007459F8">
        <w:rPr>
          <w:sz w:val="24"/>
          <w:szCs w:val="24"/>
        </w:rPr>
        <w:t>“This proactive project seeks to actively engage with pupils to boost</w:t>
      </w:r>
      <w:r w:rsidR="000008EB">
        <w:rPr>
          <w:sz w:val="24"/>
          <w:szCs w:val="24"/>
        </w:rPr>
        <w:t xml:space="preserve"> their</w:t>
      </w:r>
      <w:r w:rsidRPr="007459F8">
        <w:rPr>
          <w:sz w:val="24"/>
          <w:szCs w:val="24"/>
        </w:rPr>
        <w:t xml:space="preserve"> attendance and engagement</w:t>
      </w:r>
      <w:r w:rsidR="000008EB">
        <w:rPr>
          <w:sz w:val="24"/>
          <w:szCs w:val="24"/>
        </w:rPr>
        <w:t xml:space="preserve">”. </w:t>
      </w:r>
      <w:r w:rsidR="007034CC" w:rsidRPr="007459F8">
        <w:rPr>
          <w:sz w:val="24"/>
          <w:szCs w:val="24"/>
        </w:rPr>
        <w:t>“</w:t>
      </w:r>
      <w:r w:rsidRPr="007459F8">
        <w:rPr>
          <w:sz w:val="24"/>
          <w:szCs w:val="24"/>
        </w:rPr>
        <w:t>The mobile classroom coupled with the motivated staff delivering the sessions will hopefully raise aspirations and prevent the children being exposed to exploitation if they would normally be on the streets during school hours.”</w:t>
      </w:r>
    </w:p>
    <w:p w14:paraId="2F113D4E" w14:textId="77777777" w:rsidR="00275F3B" w:rsidRDefault="00F225A3" w:rsidP="007459F8">
      <w:pPr>
        <w:jc w:val="both"/>
        <w:rPr>
          <w:sz w:val="24"/>
          <w:szCs w:val="24"/>
        </w:rPr>
      </w:pPr>
      <w:r w:rsidRPr="007459F8">
        <w:rPr>
          <w:rFonts w:cstheme="minorHAnsi"/>
          <w:sz w:val="24"/>
          <w:szCs w:val="24"/>
        </w:rPr>
        <w:t xml:space="preserve">Phillips 66, which runs the Humber Refinery at South </w:t>
      </w:r>
      <w:proofErr w:type="spellStart"/>
      <w:r w:rsidRPr="007459F8">
        <w:rPr>
          <w:rFonts w:cstheme="minorHAnsi"/>
          <w:sz w:val="24"/>
          <w:szCs w:val="24"/>
        </w:rPr>
        <w:t>Killingholme</w:t>
      </w:r>
      <w:proofErr w:type="spellEnd"/>
      <w:r w:rsidRPr="007459F8">
        <w:rPr>
          <w:rFonts w:cstheme="minorHAnsi"/>
          <w:sz w:val="24"/>
          <w:szCs w:val="24"/>
        </w:rPr>
        <w:t>, has contributed £10,000 to the project.</w:t>
      </w:r>
      <w:r w:rsidR="000008EB">
        <w:rPr>
          <w:rFonts w:cstheme="minorHAnsi"/>
          <w:sz w:val="24"/>
          <w:szCs w:val="24"/>
        </w:rPr>
        <w:t xml:space="preserve"> </w:t>
      </w:r>
      <w:r w:rsidRPr="007459F8">
        <w:rPr>
          <w:rFonts w:cstheme="minorHAnsi"/>
          <w:sz w:val="24"/>
          <w:szCs w:val="24"/>
        </w:rPr>
        <w:t>Its UK director Darren Cunningham</w:t>
      </w:r>
      <w:r w:rsidR="00D45387" w:rsidRPr="007459F8">
        <w:rPr>
          <w:rFonts w:cstheme="minorHAnsi"/>
          <w:sz w:val="24"/>
          <w:szCs w:val="24"/>
        </w:rPr>
        <w:t>, given a tour of the Academy as well as helping launch the vehicle,</w:t>
      </w:r>
      <w:r w:rsidRPr="007459F8">
        <w:rPr>
          <w:rFonts w:cstheme="minorHAnsi"/>
          <w:sz w:val="24"/>
          <w:szCs w:val="24"/>
        </w:rPr>
        <w:t xml:space="preserve"> said:</w:t>
      </w:r>
      <w:r w:rsidR="000008EB">
        <w:rPr>
          <w:rFonts w:cstheme="minorHAnsi"/>
          <w:sz w:val="24"/>
          <w:szCs w:val="24"/>
        </w:rPr>
        <w:t xml:space="preserve"> </w:t>
      </w:r>
      <w:bookmarkStart w:id="0" w:name="_Hlk34919022"/>
      <w:r w:rsidR="001933B6" w:rsidRPr="007459F8">
        <w:rPr>
          <w:sz w:val="24"/>
          <w:szCs w:val="24"/>
        </w:rPr>
        <w:t xml:space="preserve">“Phillips 66 is proud to support this amazing initiative with </w:t>
      </w:r>
    </w:p>
    <w:p w14:paraId="4756AAAD" w14:textId="77777777" w:rsidR="00275F3B" w:rsidRDefault="00275F3B" w:rsidP="007459F8">
      <w:pPr>
        <w:jc w:val="both"/>
        <w:rPr>
          <w:sz w:val="24"/>
          <w:szCs w:val="24"/>
        </w:rPr>
      </w:pPr>
    </w:p>
    <w:p w14:paraId="100044A9" w14:textId="77777777" w:rsidR="00275F3B" w:rsidRDefault="00275F3B" w:rsidP="007459F8">
      <w:pPr>
        <w:jc w:val="both"/>
        <w:rPr>
          <w:sz w:val="24"/>
          <w:szCs w:val="24"/>
        </w:rPr>
      </w:pPr>
    </w:p>
    <w:p w14:paraId="09285BEC" w14:textId="77777777" w:rsidR="00275F3B" w:rsidRDefault="00275F3B" w:rsidP="007459F8">
      <w:pPr>
        <w:jc w:val="both"/>
        <w:rPr>
          <w:sz w:val="24"/>
          <w:szCs w:val="24"/>
        </w:rPr>
      </w:pPr>
    </w:p>
    <w:p w14:paraId="065BD782" w14:textId="27267377" w:rsidR="00E46937" w:rsidRPr="007459F8" w:rsidRDefault="001933B6" w:rsidP="007459F8">
      <w:pPr>
        <w:jc w:val="both"/>
        <w:rPr>
          <w:sz w:val="24"/>
          <w:szCs w:val="24"/>
        </w:rPr>
      </w:pPr>
      <w:r w:rsidRPr="007459F8">
        <w:rPr>
          <w:sz w:val="24"/>
          <w:szCs w:val="24"/>
        </w:rPr>
        <w:t xml:space="preserve">Phoenix </w:t>
      </w:r>
      <w:r w:rsidR="000008EB">
        <w:rPr>
          <w:sz w:val="24"/>
          <w:szCs w:val="24"/>
        </w:rPr>
        <w:t>Park</w:t>
      </w:r>
      <w:r w:rsidRPr="007459F8">
        <w:rPr>
          <w:sz w:val="24"/>
          <w:szCs w:val="24"/>
        </w:rPr>
        <w:t xml:space="preserve"> Academy</w:t>
      </w:r>
      <w:r w:rsidR="004A5F8B" w:rsidRPr="007459F8">
        <w:rPr>
          <w:sz w:val="24"/>
          <w:szCs w:val="24"/>
        </w:rPr>
        <w:t xml:space="preserve">. </w:t>
      </w:r>
      <w:r w:rsidR="00197B44" w:rsidRPr="007459F8">
        <w:rPr>
          <w:sz w:val="24"/>
          <w:szCs w:val="24"/>
        </w:rPr>
        <w:t>“</w:t>
      </w:r>
      <w:r w:rsidR="004A5F8B" w:rsidRPr="007459F8">
        <w:rPr>
          <w:sz w:val="24"/>
          <w:szCs w:val="24"/>
        </w:rPr>
        <w:t>I</w:t>
      </w:r>
      <w:r w:rsidRPr="007459F8">
        <w:rPr>
          <w:sz w:val="24"/>
          <w:szCs w:val="24"/>
        </w:rPr>
        <w:t>t is education</w:t>
      </w:r>
      <w:r w:rsidR="004A5F8B" w:rsidRPr="007459F8">
        <w:rPr>
          <w:sz w:val="24"/>
          <w:szCs w:val="24"/>
        </w:rPr>
        <w:t xml:space="preserve"> that</w:t>
      </w:r>
      <w:r w:rsidRPr="007459F8">
        <w:rPr>
          <w:sz w:val="24"/>
          <w:szCs w:val="24"/>
        </w:rPr>
        <w:t xml:space="preserve"> gives us all the tools that help form the foundations of our future life decisions. </w:t>
      </w:r>
    </w:p>
    <w:p w14:paraId="4701A121" w14:textId="1A490694" w:rsidR="001933B6" w:rsidRPr="007459F8" w:rsidRDefault="00275F3B" w:rsidP="007459F8">
      <w:pPr>
        <w:jc w:val="both"/>
        <w:rPr>
          <w:sz w:val="24"/>
          <w:szCs w:val="24"/>
        </w:rPr>
      </w:pPr>
      <w:r>
        <w:rPr>
          <w:noProof/>
          <w:lang w:eastAsia="en-GB"/>
        </w:rPr>
        <w:drawing>
          <wp:anchor distT="0" distB="0" distL="114300" distR="114300" simplePos="0" relativeHeight="251658240" behindDoc="1" locked="0" layoutInCell="1" allowOverlap="1" wp14:anchorId="64F46900" wp14:editId="7E8E19BA">
            <wp:simplePos x="0" y="0"/>
            <wp:positionH relativeFrom="margin">
              <wp:align>left</wp:align>
            </wp:positionH>
            <wp:positionV relativeFrom="paragraph">
              <wp:posOffset>946785</wp:posOffset>
            </wp:positionV>
            <wp:extent cx="5584825" cy="2339340"/>
            <wp:effectExtent l="0" t="0" r="0" b="3810"/>
            <wp:wrapTight wrapText="bothSides">
              <wp:wrapPolygon edited="0">
                <wp:start x="0" y="0"/>
                <wp:lineTo x="0" y="21459"/>
                <wp:lineTo x="21514" y="21459"/>
                <wp:lineTo x="21514" y="0"/>
                <wp:lineTo x="0" y="0"/>
              </wp:wrapPolygon>
            </wp:wrapTight>
            <wp:docPr id="2" name="Picture 2" descr="C:\Users\pburns\AppData\Local\Microsoft\Windows\INetCache\Content.Word\IMG_7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burns\AppData\Local\Microsoft\Windows\INetCache\Content.Word\IMG_7628.PNG"/>
                    <pic:cNvPicPr>
                      <a:picLocks noChangeAspect="1" noChangeArrowheads="1"/>
                    </pic:cNvPicPr>
                  </pic:nvPicPr>
                  <pic:blipFill rotWithShape="1">
                    <a:blip r:embed="rId7">
                      <a:extLst>
                        <a:ext uri="{28A0092B-C50C-407E-A947-70E740481C1C}">
                          <a14:useLocalDpi xmlns:a14="http://schemas.microsoft.com/office/drawing/2010/main" val="0"/>
                        </a:ext>
                      </a:extLst>
                    </a:blip>
                    <a:srcRect t="43515" b="32932"/>
                    <a:stretch/>
                  </pic:blipFill>
                  <pic:spPr bwMode="auto">
                    <a:xfrm>
                      <a:off x="0" y="0"/>
                      <a:ext cx="5584825" cy="2339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937" w:rsidRPr="007459F8">
        <w:rPr>
          <w:sz w:val="24"/>
          <w:szCs w:val="24"/>
        </w:rPr>
        <w:t>“</w:t>
      </w:r>
      <w:r w:rsidR="001933B6" w:rsidRPr="007459F8">
        <w:rPr>
          <w:sz w:val="24"/>
          <w:szCs w:val="24"/>
        </w:rPr>
        <w:t xml:space="preserve">Education isn’t black and white, and this innovative approach is helping to ensure everyone has the chance of an education, no matter what other difficulties they may be dealing with. </w:t>
      </w:r>
      <w:r w:rsidR="00AE3859" w:rsidRPr="007459F8">
        <w:rPr>
          <w:sz w:val="24"/>
          <w:szCs w:val="24"/>
        </w:rPr>
        <w:t>“</w:t>
      </w:r>
      <w:r w:rsidR="001933B6" w:rsidRPr="007459F8">
        <w:rPr>
          <w:sz w:val="24"/>
          <w:szCs w:val="24"/>
        </w:rPr>
        <w:t>To work with a school whose fundamental values and Mission are so aligned with ours is an honour</w:t>
      </w:r>
      <w:r w:rsidR="00DE379B" w:rsidRPr="007459F8">
        <w:rPr>
          <w:sz w:val="24"/>
          <w:szCs w:val="24"/>
        </w:rPr>
        <w:t>. T</w:t>
      </w:r>
      <w:r w:rsidR="001933B6" w:rsidRPr="007459F8">
        <w:rPr>
          <w:sz w:val="24"/>
          <w:szCs w:val="24"/>
        </w:rPr>
        <w:t xml:space="preserve">hey truly are </w:t>
      </w:r>
      <w:proofErr w:type="gramStart"/>
      <w:r w:rsidR="001933B6" w:rsidRPr="007459F8">
        <w:rPr>
          <w:b/>
          <w:bCs/>
          <w:i/>
          <w:iCs/>
          <w:sz w:val="24"/>
          <w:szCs w:val="24"/>
        </w:rPr>
        <w:t>Making</w:t>
      </w:r>
      <w:proofErr w:type="gramEnd"/>
      <w:r w:rsidR="001933B6" w:rsidRPr="007459F8">
        <w:rPr>
          <w:b/>
          <w:bCs/>
          <w:i/>
          <w:iCs/>
          <w:sz w:val="24"/>
          <w:szCs w:val="24"/>
        </w:rPr>
        <w:t xml:space="preserve"> a difference</w:t>
      </w:r>
      <w:r w:rsidR="001933B6" w:rsidRPr="007459F8">
        <w:rPr>
          <w:sz w:val="24"/>
          <w:szCs w:val="24"/>
        </w:rPr>
        <w:t xml:space="preserve"> to these students</w:t>
      </w:r>
      <w:r w:rsidR="00E23077" w:rsidRPr="007459F8">
        <w:rPr>
          <w:sz w:val="24"/>
          <w:szCs w:val="24"/>
        </w:rPr>
        <w:t>’</w:t>
      </w:r>
      <w:r w:rsidR="001933B6" w:rsidRPr="007459F8">
        <w:rPr>
          <w:sz w:val="24"/>
          <w:szCs w:val="24"/>
        </w:rPr>
        <w:t xml:space="preserve"> lives</w:t>
      </w:r>
      <w:bookmarkEnd w:id="0"/>
      <w:r w:rsidR="001933B6" w:rsidRPr="007459F8">
        <w:rPr>
          <w:sz w:val="24"/>
          <w:szCs w:val="24"/>
        </w:rPr>
        <w:t>.</w:t>
      </w:r>
      <w:r w:rsidR="00E23077" w:rsidRPr="007459F8">
        <w:rPr>
          <w:sz w:val="24"/>
          <w:szCs w:val="24"/>
        </w:rPr>
        <w:t>”</w:t>
      </w:r>
    </w:p>
    <w:p w14:paraId="34A18DFE" w14:textId="7A7A4A04" w:rsidR="00E23077" w:rsidRPr="007459F8" w:rsidRDefault="00275F3B" w:rsidP="007459F8">
      <w:pPr>
        <w:jc w:val="both"/>
        <w:rPr>
          <w:sz w:val="24"/>
          <w:szCs w:val="24"/>
        </w:rPr>
      </w:pPr>
      <w:bookmarkStart w:id="1" w:name="_GoBack"/>
      <w:bookmarkEnd w:id="1"/>
      <w:r>
        <w:rPr>
          <w:noProof/>
          <w:lang w:eastAsia="en-GB"/>
        </w:rPr>
        <w:drawing>
          <wp:anchor distT="0" distB="0" distL="114300" distR="114300" simplePos="0" relativeHeight="251660288" behindDoc="1" locked="0" layoutInCell="1" allowOverlap="1" wp14:anchorId="50678A01" wp14:editId="77E88307">
            <wp:simplePos x="0" y="0"/>
            <wp:positionH relativeFrom="column">
              <wp:posOffset>3063240</wp:posOffset>
            </wp:positionH>
            <wp:positionV relativeFrom="paragraph">
              <wp:posOffset>2774315</wp:posOffset>
            </wp:positionV>
            <wp:extent cx="2506980" cy="1945005"/>
            <wp:effectExtent l="0" t="0" r="7620" b="0"/>
            <wp:wrapTight wrapText="bothSides">
              <wp:wrapPolygon edited="0">
                <wp:start x="0" y="0"/>
                <wp:lineTo x="0" y="21367"/>
                <wp:lineTo x="21502" y="21367"/>
                <wp:lineTo x="21502" y="0"/>
                <wp:lineTo x="0" y="0"/>
              </wp:wrapPolygon>
            </wp:wrapTight>
            <wp:docPr id="4" name="Picture 4" descr="C:\Users\pburns\AppData\Local\Microsoft\Windows\INetCache\Content.Word\IMG_7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burns\AppData\Local\Microsoft\Windows\INetCache\Content.Word\IMG_76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6980" cy="1945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C34C4" w14:textId="3AAC2E55" w:rsidR="002512A5" w:rsidRPr="007459F8" w:rsidRDefault="002512A5" w:rsidP="007459F8">
      <w:pPr>
        <w:jc w:val="both"/>
        <w:rPr>
          <w:rFonts w:cstheme="minorHAnsi"/>
          <w:sz w:val="24"/>
          <w:szCs w:val="24"/>
        </w:rPr>
      </w:pPr>
      <w:r>
        <w:rPr>
          <w:noProof/>
          <w:lang w:eastAsia="en-GB"/>
        </w:rPr>
        <w:drawing>
          <wp:anchor distT="0" distB="0" distL="114300" distR="114300" simplePos="0" relativeHeight="251659264" behindDoc="1" locked="0" layoutInCell="1" allowOverlap="1" wp14:anchorId="31F05B00" wp14:editId="012D5754">
            <wp:simplePos x="0" y="0"/>
            <wp:positionH relativeFrom="margin">
              <wp:align>left</wp:align>
            </wp:positionH>
            <wp:positionV relativeFrom="paragraph">
              <wp:posOffset>57150</wp:posOffset>
            </wp:positionV>
            <wp:extent cx="2895600" cy="1907198"/>
            <wp:effectExtent l="0" t="0" r="0" b="0"/>
            <wp:wrapTight wrapText="bothSides">
              <wp:wrapPolygon edited="0">
                <wp:start x="0" y="0"/>
                <wp:lineTo x="0" y="21363"/>
                <wp:lineTo x="21458" y="21363"/>
                <wp:lineTo x="21458" y="0"/>
                <wp:lineTo x="0" y="0"/>
              </wp:wrapPolygon>
            </wp:wrapTight>
            <wp:docPr id="3" name="Picture 3" descr="C:\Users\pburns\AppData\Local\Microsoft\Windows\INetCache\Content.Word\IMG_7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burns\AppData\Local\Microsoft\Windows\INetCache\Content.Word\IMG_76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190719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512A5" w:rsidRPr="007459F8" w:rsidSect="002512A5">
      <w:headerReference w:type="default" r:id="rId10"/>
      <w:footerReference w:type="default" r:id="rId11"/>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7A03B" w14:textId="77777777" w:rsidR="00275F3B" w:rsidRDefault="00275F3B" w:rsidP="00275F3B">
      <w:pPr>
        <w:spacing w:after="0" w:line="240" w:lineRule="auto"/>
      </w:pPr>
      <w:r>
        <w:separator/>
      </w:r>
    </w:p>
  </w:endnote>
  <w:endnote w:type="continuationSeparator" w:id="0">
    <w:p w14:paraId="695846DA" w14:textId="77777777" w:rsidR="00275F3B" w:rsidRDefault="00275F3B" w:rsidP="00275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4AB7D" w14:textId="04980135" w:rsidR="00275F3B" w:rsidRDefault="00275F3B">
    <w:pPr>
      <w:pStyle w:val="Footer"/>
    </w:pPr>
    <w:r>
      <w:rPr>
        <w:noProof/>
        <w:lang w:eastAsia="en-GB"/>
      </w:rPr>
      <w:drawing>
        <wp:anchor distT="0" distB="0" distL="114300" distR="114300" simplePos="0" relativeHeight="251663360" behindDoc="1" locked="0" layoutInCell="1" allowOverlap="1" wp14:anchorId="5672F73D" wp14:editId="548E8B69">
          <wp:simplePos x="0" y="0"/>
          <wp:positionH relativeFrom="margin">
            <wp:align>center</wp:align>
          </wp:positionH>
          <wp:positionV relativeFrom="paragraph">
            <wp:posOffset>-304800</wp:posOffset>
          </wp:positionV>
          <wp:extent cx="1295400" cy="704850"/>
          <wp:effectExtent l="0" t="0" r="0" b="0"/>
          <wp:wrapTight wrapText="bothSides">
            <wp:wrapPolygon edited="0">
              <wp:start x="6671" y="0"/>
              <wp:lineTo x="0" y="9341"/>
              <wp:lineTo x="0" y="16346"/>
              <wp:lineTo x="10800" y="18681"/>
              <wp:lineTo x="5082" y="18681"/>
              <wp:lineTo x="3812" y="19265"/>
              <wp:lineTo x="3812" y="21016"/>
              <wp:lineTo x="17471" y="21016"/>
              <wp:lineTo x="17788" y="19849"/>
              <wp:lineTo x="15882" y="19265"/>
              <wp:lineTo x="10800" y="18681"/>
              <wp:lineTo x="21282" y="16346"/>
              <wp:lineTo x="21282" y="9341"/>
              <wp:lineTo x="14612" y="0"/>
              <wp:lineTo x="6671"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5400" cy="7048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5350A0" w14:textId="77777777" w:rsidR="00275F3B" w:rsidRDefault="00275F3B" w:rsidP="00275F3B">
      <w:pPr>
        <w:spacing w:after="0" w:line="240" w:lineRule="auto"/>
      </w:pPr>
      <w:r>
        <w:separator/>
      </w:r>
    </w:p>
  </w:footnote>
  <w:footnote w:type="continuationSeparator" w:id="0">
    <w:p w14:paraId="795E8FC4" w14:textId="77777777" w:rsidR="00275F3B" w:rsidRDefault="00275F3B" w:rsidP="00275F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96518" w14:textId="7CFF6DBD" w:rsidR="00275F3B" w:rsidRDefault="00275F3B">
    <w:pPr>
      <w:pStyle w:val="Header"/>
    </w:pPr>
    <w:r>
      <w:rPr>
        <w:noProof/>
        <w:lang w:eastAsia="en-GB"/>
      </w:rPr>
      <w:drawing>
        <wp:anchor distT="0" distB="0" distL="114300" distR="114300" simplePos="0" relativeHeight="251661312" behindDoc="1" locked="0" layoutInCell="1" allowOverlap="1" wp14:anchorId="6E21F500" wp14:editId="319F9690">
          <wp:simplePos x="0" y="0"/>
          <wp:positionH relativeFrom="column">
            <wp:posOffset>4514850</wp:posOffset>
          </wp:positionH>
          <wp:positionV relativeFrom="paragraph">
            <wp:posOffset>-191135</wp:posOffset>
          </wp:positionV>
          <wp:extent cx="1773555" cy="632460"/>
          <wp:effectExtent l="0" t="0" r="0" b="0"/>
          <wp:wrapTight wrapText="bothSides">
            <wp:wrapPolygon edited="0">
              <wp:start x="0" y="651"/>
              <wp:lineTo x="0" y="7157"/>
              <wp:lineTo x="2088" y="12361"/>
              <wp:lineTo x="1624" y="14964"/>
              <wp:lineTo x="1160" y="19518"/>
              <wp:lineTo x="19257" y="19518"/>
              <wp:lineTo x="19489" y="18217"/>
              <wp:lineTo x="21345" y="12361"/>
              <wp:lineTo x="21345" y="4554"/>
              <wp:lineTo x="19025" y="3904"/>
              <wp:lineTo x="464" y="651"/>
              <wp:lineTo x="0" y="65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V.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3555" cy="6324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1FF09363" wp14:editId="0BFE6497">
          <wp:simplePos x="0" y="0"/>
          <wp:positionH relativeFrom="column">
            <wp:posOffset>-464820</wp:posOffset>
          </wp:positionH>
          <wp:positionV relativeFrom="paragraph">
            <wp:posOffset>-266700</wp:posOffset>
          </wp:positionV>
          <wp:extent cx="1438275" cy="876300"/>
          <wp:effectExtent l="0" t="0" r="9525" b="0"/>
          <wp:wrapTight wrapText="bothSides">
            <wp:wrapPolygon edited="0">
              <wp:start x="0" y="0"/>
              <wp:lineTo x="0" y="21130"/>
              <wp:lineTo x="21457" y="21130"/>
              <wp:lineTo x="2145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P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38275" cy="8763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5B3"/>
    <w:rsid w:val="000008EB"/>
    <w:rsid w:val="000E1819"/>
    <w:rsid w:val="000E4C63"/>
    <w:rsid w:val="001933B6"/>
    <w:rsid w:val="00197B44"/>
    <w:rsid w:val="002512A5"/>
    <w:rsid w:val="00275F3B"/>
    <w:rsid w:val="003177A9"/>
    <w:rsid w:val="00344CF5"/>
    <w:rsid w:val="00353584"/>
    <w:rsid w:val="00375DBD"/>
    <w:rsid w:val="00423166"/>
    <w:rsid w:val="00457691"/>
    <w:rsid w:val="00461439"/>
    <w:rsid w:val="0046775A"/>
    <w:rsid w:val="004A5F8B"/>
    <w:rsid w:val="00504424"/>
    <w:rsid w:val="00580ACA"/>
    <w:rsid w:val="00605012"/>
    <w:rsid w:val="00617980"/>
    <w:rsid w:val="007034CC"/>
    <w:rsid w:val="007459F8"/>
    <w:rsid w:val="00771E6B"/>
    <w:rsid w:val="007A46DC"/>
    <w:rsid w:val="008216F8"/>
    <w:rsid w:val="008912DC"/>
    <w:rsid w:val="008B0DEC"/>
    <w:rsid w:val="009054A4"/>
    <w:rsid w:val="009734EF"/>
    <w:rsid w:val="009A4513"/>
    <w:rsid w:val="009E005B"/>
    <w:rsid w:val="00A63B2D"/>
    <w:rsid w:val="00AB0F8F"/>
    <w:rsid w:val="00AE3859"/>
    <w:rsid w:val="00B925B3"/>
    <w:rsid w:val="00BA73D2"/>
    <w:rsid w:val="00BB4BD6"/>
    <w:rsid w:val="00BE2184"/>
    <w:rsid w:val="00C249C1"/>
    <w:rsid w:val="00C51119"/>
    <w:rsid w:val="00C95C26"/>
    <w:rsid w:val="00CD1733"/>
    <w:rsid w:val="00CE0B48"/>
    <w:rsid w:val="00D149E1"/>
    <w:rsid w:val="00D312FF"/>
    <w:rsid w:val="00D45387"/>
    <w:rsid w:val="00D57088"/>
    <w:rsid w:val="00DA68C0"/>
    <w:rsid w:val="00DE379B"/>
    <w:rsid w:val="00E23077"/>
    <w:rsid w:val="00E46937"/>
    <w:rsid w:val="00E62AC9"/>
    <w:rsid w:val="00EF02FC"/>
    <w:rsid w:val="00F225A3"/>
    <w:rsid w:val="00F33A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36BF7"/>
  <w15:chartTrackingRefBased/>
  <w15:docId w15:val="{4B346700-DFAA-4C0B-8AD6-D9113D65D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5F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5F3B"/>
  </w:style>
  <w:style w:type="paragraph" w:styleId="Footer">
    <w:name w:val="footer"/>
    <w:basedOn w:val="Normal"/>
    <w:link w:val="FooterChar"/>
    <w:uiPriority w:val="99"/>
    <w:unhideWhenUsed/>
    <w:rsid w:val="00275F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5F3B"/>
  </w:style>
  <w:style w:type="paragraph" w:styleId="NoSpacing">
    <w:name w:val="No Spacing"/>
    <w:uiPriority w:val="1"/>
    <w:qFormat/>
    <w:rsid w:val="00275F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202593">
      <w:bodyDiv w:val="1"/>
      <w:marLeft w:val="0"/>
      <w:marRight w:val="0"/>
      <w:marTop w:val="0"/>
      <w:marBottom w:val="0"/>
      <w:divBdr>
        <w:top w:val="none" w:sz="0" w:space="0" w:color="auto"/>
        <w:left w:val="none" w:sz="0" w:space="0" w:color="auto"/>
        <w:bottom w:val="none" w:sz="0" w:space="0" w:color="auto"/>
        <w:right w:val="none" w:sz="0" w:space="0" w:color="auto"/>
      </w:divBdr>
    </w:div>
    <w:div w:id="887914163">
      <w:bodyDiv w:val="1"/>
      <w:marLeft w:val="0"/>
      <w:marRight w:val="0"/>
      <w:marTop w:val="0"/>
      <w:marBottom w:val="0"/>
      <w:divBdr>
        <w:top w:val="none" w:sz="0" w:space="0" w:color="auto"/>
        <w:left w:val="none" w:sz="0" w:space="0" w:color="auto"/>
        <w:bottom w:val="none" w:sz="0" w:space="0" w:color="auto"/>
        <w:right w:val="none" w:sz="0" w:space="0" w:color="auto"/>
      </w:divBdr>
    </w:div>
    <w:div w:id="1099519956">
      <w:bodyDiv w:val="1"/>
      <w:marLeft w:val="0"/>
      <w:marRight w:val="0"/>
      <w:marTop w:val="0"/>
      <w:marBottom w:val="0"/>
      <w:divBdr>
        <w:top w:val="none" w:sz="0" w:space="0" w:color="auto"/>
        <w:left w:val="none" w:sz="0" w:space="0" w:color="auto"/>
        <w:bottom w:val="none" w:sz="0" w:space="0" w:color="auto"/>
        <w:right w:val="none" w:sz="0" w:space="0" w:color="auto"/>
      </w:divBdr>
    </w:div>
    <w:div w:id="1588617006">
      <w:bodyDiv w:val="1"/>
      <w:marLeft w:val="0"/>
      <w:marRight w:val="0"/>
      <w:marTop w:val="0"/>
      <w:marBottom w:val="0"/>
      <w:divBdr>
        <w:top w:val="none" w:sz="0" w:space="0" w:color="auto"/>
        <w:left w:val="none" w:sz="0" w:space="0" w:color="auto"/>
        <w:bottom w:val="none" w:sz="0" w:space="0" w:color="auto"/>
        <w:right w:val="none" w:sz="0" w:space="0" w:color="auto"/>
      </w:divBdr>
    </w:div>
    <w:div w:id="188346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00A99-DA29-487C-8897-BE310CD9C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467</Words>
  <Characters>2664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Lowther</dc:creator>
  <cp:keywords/>
  <dc:description/>
  <cp:lastModifiedBy>Phil Burns</cp:lastModifiedBy>
  <cp:revision>2</cp:revision>
  <dcterms:created xsi:type="dcterms:W3CDTF">2020-11-10T16:04:00Z</dcterms:created>
  <dcterms:modified xsi:type="dcterms:W3CDTF">2020-11-10T16:04:00Z</dcterms:modified>
</cp:coreProperties>
</file>