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Default="00104973" w:rsidP="00104973">
      <w:pPr>
        <w:pStyle w:val="Default"/>
      </w:pPr>
    </w:p>
    <w:p w:rsidR="00104973" w:rsidRDefault="00104973" w:rsidP="00104973">
      <w:pPr>
        <w:pStyle w:val="Default"/>
      </w:pPr>
      <w:r>
        <w:t xml:space="preserve"> </w:t>
      </w:r>
    </w:p>
    <w:p w:rsidR="00104973" w:rsidRPr="000C0A41" w:rsidRDefault="00104973" w:rsidP="000C0A41">
      <w:pPr>
        <w:pStyle w:val="Default"/>
        <w:rPr>
          <w:b/>
          <w:color w:val="FF0000"/>
          <w:sz w:val="72"/>
          <w:szCs w:val="72"/>
        </w:rPr>
      </w:pPr>
      <w:r w:rsidRPr="000C0A41">
        <w:rPr>
          <w:b/>
          <w:color w:val="FF0000"/>
          <w:sz w:val="72"/>
          <w:szCs w:val="72"/>
        </w:rPr>
        <w:t>ENTITLEMENT STATEMENT</w:t>
      </w:r>
    </w:p>
    <w:p w:rsidR="00104973" w:rsidRDefault="00104973" w:rsidP="00104973">
      <w:pPr>
        <w:pStyle w:val="Default"/>
        <w:rPr>
          <w:sz w:val="40"/>
          <w:szCs w:val="40"/>
        </w:rPr>
      </w:pPr>
    </w:p>
    <w:p w:rsidR="00104973" w:rsidRDefault="00104973" w:rsidP="0010497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As a pupil of Phoenix Park Academy you are entitled to receive a programme of careers education, advice, information and guidance. </w:t>
      </w:r>
    </w:p>
    <w:p w:rsidR="00104973" w:rsidRDefault="00104973" w:rsidP="0010497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Your CEIAG programme will help you to: </w:t>
      </w:r>
    </w:p>
    <w:p w:rsidR="00104973" w:rsidRDefault="00104973" w:rsidP="00104973">
      <w:pPr>
        <w:pStyle w:val="Default"/>
        <w:numPr>
          <w:ilvl w:val="0"/>
          <w:numId w:val="3"/>
        </w:numPr>
        <w:spacing w:after="66"/>
        <w:rPr>
          <w:sz w:val="40"/>
          <w:szCs w:val="40"/>
        </w:rPr>
      </w:pPr>
      <w:r>
        <w:rPr>
          <w:sz w:val="40"/>
          <w:szCs w:val="40"/>
        </w:rPr>
        <w:t xml:space="preserve">understand yourself, your interests, likes and dislikes, what you are good at and how this affects the choices you make </w:t>
      </w:r>
    </w:p>
    <w:p w:rsidR="00104973" w:rsidRDefault="00104973" w:rsidP="00104973">
      <w:pPr>
        <w:pStyle w:val="Default"/>
        <w:numPr>
          <w:ilvl w:val="0"/>
          <w:numId w:val="3"/>
        </w:numPr>
        <w:spacing w:after="66"/>
        <w:rPr>
          <w:sz w:val="40"/>
          <w:szCs w:val="40"/>
        </w:rPr>
      </w:pPr>
      <w:r>
        <w:rPr>
          <w:sz w:val="40"/>
          <w:szCs w:val="40"/>
        </w:rPr>
        <w:t xml:space="preserve">Find out about different careers, what qualifications you might need, what opportunities there might be </w:t>
      </w:r>
    </w:p>
    <w:p w:rsidR="00104973" w:rsidRDefault="00104973" w:rsidP="00104973">
      <w:pPr>
        <w:pStyle w:val="Default"/>
        <w:numPr>
          <w:ilvl w:val="0"/>
          <w:numId w:val="3"/>
        </w:numPr>
        <w:spacing w:after="66"/>
        <w:rPr>
          <w:sz w:val="40"/>
          <w:szCs w:val="40"/>
        </w:rPr>
      </w:pPr>
      <w:r>
        <w:rPr>
          <w:sz w:val="40"/>
          <w:szCs w:val="40"/>
        </w:rPr>
        <w:t xml:space="preserve">Develop the skills you will need for working life </w:t>
      </w:r>
    </w:p>
    <w:p w:rsidR="00104973" w:rsidRDefault="00104973" w:rsidP="00104973">
      <w:pPr>
        <w:pStyle w:val="Default"/>
        <w:numPr>
          <w:ilvl w:val="0"/>
          <w:numId w:val="3"/>
        </w:numPr>
        <w:spacing w:after="66"/>
        <w:rPr>
          <w:sz w:val="40"/>
          <w:szCs w:val="40"/>
        </w:rPr>
      </w:pPr>
      <w:r>
        <w:rPr>
          <w:sz w:val="40"/>
          <w:szCs w:val="40"/>
        </w:rPr>
        <w:t xml:space="preserve">Make informed, realistic, but ambitious, choices about courses and jobs </w:t>
      </w:r>
    </w:p>
    <w:p w:rsidR="00104973" w:rsidRDefault="00104973" w:rsidP="00104973">
      <w:pPr>
        <w:pStyle w:val="Default"/>
        <w:numPr>
          <w:ilvl w:val="0"/>
          <w:numId w:val="3"/>
        </w:numPr>
        <w:spacing w:after="66"/>
        <w:rPr>
          <w:sz w:val="40"/>
          <w:szCs w:val="40"/>
        </w:rPr>
      </w:pPr>
      <w:r>
        <w:rPr>
          <w:sz w:val="40"/>
          <w:szCs w:val="40"/>
        </w:rPr>
        <w:t xml:space="preserve">Develop a plan of action for the future </w:t>
      </w:r>
    </w:p>
    <w:p w:rsidR="00104973" w:rsidRDefault="00104973" w:rsidP="00104973">
      <w:pPr>
        <w:pStyle w:val="Default"/>
        <w:numPr>
          <w:ilvl w:val="0"/>
          <w:numId w:val="3"/>
        </w:numPr>
        <w:spacing w:after="66"/>
        <w:rPr>
          <w:sz w:val="40"/>
          <w:szCs w:val="40"/>
        </w:rPr>
      </w:pPr>
      <w:r>
        <w:rPr>
          <w:sz w:val="40"/>
          <w:szCs w:val="40"/>
        </w:rPr>
        <w:t xml:space="preserve">Understand the different options for post 16 training, further and higher education and jobs, apprenticeships and technical education opportunities </w:t>
      </w:r>
    </w:p>
    <w:p w:rsidR="00104973" w:rsidRDefault="00104973" w:rsidP="00104973">
      <w:pPr>
        <w:pStyle w:val="Default"/>
        <w:numPr>
          <w:ilvl w:val="0"/>
          <w:numId w:val="3"/>
        </w:numPr>
        <w:spacing w:after="66"/>
        <w:rPr>
          <w:sz w:val="40"/>
          <w:szCs w:val="40"/>
        </w:rPr>
      </w:pPr>
      <w:r>
        <w:rPr>
          <w:sz w:val="40"/>
          <w:szCs w:val="40"/>
        </w:rPr>
        <w:t xml:space="preserve">Be able to make effective applications for jobs, training and further and higher education </w:t>
      </w:r>
    </w:p>
    <w:p w:rsidR="000C0A41" w:rsidRDefault="000C0A41" w:rsidP="000C0A41">
      <w:pPr>
        <w:pStyle w:val="Default"/>
        <w:numPr>
          <w:ilvl w:val="0"/>
          <w:numId w:val="3"/>
        </w:numPr>
        <w:spacing w:after="66"/>
        <w:rPr>
          <w:sz w:val="40"/>
          <w:szCs w:val="4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6588125</wp:posOffset>
            </wp:positionH>
            <wp:positionV relativeFrom="paragraph">
              <wp:posOffset>144780</wp:posOffset>
            </wp:positionV>
            <wp:extent cx="2266950" cy="1573601"/>
            <wp:effectExtent l="0" t="0" r="0" b="7620"/>
            <wp:wrapNone/>
            <wp:docPr id="2" name="irc_mi" descr="Image result for phoenix park academ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hoenix park academ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4" b="27660"/>
                    <a:stretch/>
                  </pic:blipFill>
                  <pic:spPr bwMode="auto">
                    <a:xfrm>
                      <a:off x="0" y="0"/>
                      <a:ext cx="2266950" cy="157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Develop your interview skills</w:t>
      </w:r>
    </w:p>
    <w:p w:rsidR="000C0A41" w:rsidRDefault="000C0A41" w:rsidP="000C0A41">
      <w:pPr>
        <w:pStyle w:val="Default"/>
        <w:spacing w:after="66"/>
        <w:rPr>
          <w:sz w:val="40"/>
          <w:szCs w:val="40"/>
        </w:rPr>
      </w:pPr>
    </w:p>
    <w:p w:rsidR="000C0A41" w:rsidRDefault="000C0A41" w:rsidP="000C0A41">
      <w:pPr>
        <w:pStyle w:val="Default"/>
        <w:spacing w:after="66"/>
        <w:rPr>
          <w:sz w:val="40"/>
          <w:szCs w:val="40"/>
        </w:rPr>
      </w:pPr>
    </w:p>
    <w:p w:rsidR="000A159A" w:rsidRDefault="000A159A" w:rsidP="000C0A41">
      <w:pPr>
        <w:pStyle w:val="Default"/>
        <w:spacing w:after="66"/>
        <w:rPr>
          <w:b/>
          <w:bCs/>
          <w:color w:val="FF0000"/>
          <w:sz w:val="72"/>
          <w:szCs w:val="72"/>
        </w:rPr>
      </w:pPr>
    </w:p>
    <w:p w:rsidR="00104973" w:rsidRPr="000C0A41" w:rsidRDefault="000C0A41" w:rsidP="000C0A41">
      <w:pPr>
        <w:pStyle w:val="Default"/>
        <w:spacing w:after="66"/>
        <w:rPr>
          <w:sz w:val="72"/>
          <w:szCs w:val="72"/>
        </w:rPr>
      </w:pPr>
      <w:r w:rsidRPr="000C0A41">
        <w:rPr>
          <w:b/>
          <w:bCs/>
          <w:color w:val="FF0000"/>
          <w:sz w:val="72"/>
          <w:szCs w:val="72"/>
        </w:rPr>
        <w:t xml:space="preserve">ENTITLEMENT </w:t>
      </w:r>
      <w:r w:rsidR="00104973" w:rsidRPr="000C0A41">
        <w:rPr>
          <w:b/>
          <w:bCs/>
          <w:color w:val="FF0000"/>
          <w:sz w:val="72"/>
          <w:szCs w:val="72"/>
        </w:rPr>
        <w:t>STATEMENT</w:t>
      </w:r>
    </w:p>
    <w:p w:rsidR="00104973" w:rsidRDefault="00104973" w:rsidP="00104973">
      <w:pPr>
        <w:pStyle w:val="Default"/>
        <w:rPr>
          <w:b/>
          <w:bCs/>
          <w:sz w:val="40"/>
          <w:szCs w:val="40"/>
        </w:rPr>
      </w:pPr>
    </w:p>
    <w:p w:rsidR="00104973" w:rsidRDefault="00104973" w:rsidP="00104973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You will receive: </w:t>
      </w:r>
    </w:p>
    <w:p w:rsidR="00104973" w:rsidRDefault="00104973" w:rsidP="00104973">
      <w:pPr>
        <w:pStyle w:val="Default"/>
        <w:rPr>
          <w:sz w:val="40"/>
          <w:szCs w:val="40"/>
        </w:rPr>
      </w:pPr>
      <w:r>
        <w:rPr>
          <w:sz w:val="40"/>
          <w:szCs w:val="40"/>
        </w:rPr>
        <w:t>Car</w:t>
      </w:r>
      <w:r w:rsidR="00FA7083">
        <w:rPr>
          <w:sz w:val="40"/>
          <w:szCs w:val="40"/>
        </w:rPr>
        <w:t>eers lessons as part of the curriculum</w:t>
      </w:r>
      <w:r>
        <w:rPr>
          <w:sz w:val="40"/>
          <w:szCs w:val="40"/>
        </w:rPr>
        <w:t xml:space="preserve"> </w:t>
      </w:r>
    </w:p>
    <w:p w:rsidR="00104973" w:rsidRDefault="00104973" w:rsidP="0010497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Activities during form time and lessons </w:t>
      </w:r>
    </w:p>
    <w:p w:rsidR="00104973" w:rsidRDefault="00104973" w:rsidP="0010497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Bespoke careers activities in school and through visits </w:t>
      </w:r>
    </w:p>
    <w:p w:rsidR="00FA7083" w:rsidRDefault="00FA7083" w:rsidP="0010497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Opportunity to engage with higher education </w:t>
      </w:r>
    </w:p>
    <w:p w:rsidR="00104973" w:rsidRDefault="00104973" w:rsidP="0010497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Opportunities to visit places of work and learn about real life work experiences </w:t>
      </w:r>
    </w:p>
    <w:p w:rsidR="00104973" w:rsidRDefault="00FA7083" w:rsidP="00104973">
      <w:pPr>
        <w:pStyle w:val="Default"/>
        <w:rPr>
          <w:sz w:val="40"/>
          <w:szCs w:val="40"/>
        </w:rPr>
      </w:pPr>
      <w:r>
        <w:rPr>
          <w:sz w:val="40"/>
          <w:szCs w:val="40"/>
        </w:rPr>
        <w:t>Access to the careers room</w:t>
      </w:r>
      <w:r w:rsidR="00104973">
        <w:rPr>
          <w:sz w:val="40"/>
          <w:szCs w:val="40"/>
        </w:rPr>
        <w:t xml:space="preserve"> – information is available in books, leaflets and on computer </w:t>
      </w:r>
    </w:p>
    <w:p w:rsidR="00104973" w:rsidRDefault="00104973" w:rsidP="0010497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Mock interviews in preparation for work in the future </w:t>
      </w:r>
    </w:p>
    <w:p w:rsidR="00104973" w:rsidRDefault="00FA7083" w:rsidP="0010497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1-2-1 </w:t>
      </w:r>
      <w:bookmarkStart w:id="0" w:name="_GoBack"/>
      <w:bookmarkEnd w:id="0"/>
      <w:r w:rsidR="00104973">
        <w:rPr>
          <w:sz w:val="40"/>
          <w:szCs w:val="40"/>
        </w:rPr>
        <w:t xml:space="preserve">Interviews with the Careers Adviser and local colleges </w:t>
      </w:r>
    </w:p>
    <w:p w:rsidR="00104973" w:rsidRDefault="00104973" w:rsidP="0010497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Access to outside speakers, colleges, employers and a range of organisations </w:t>
      </w:r>
    </w:p>
    <w:p w:rsidR="00104973" w:rsidRDefault="00104973" w:rsidP="0010497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Links to careers within your different subject areas relevant to the world of work </w:t>
      </w:r>
    </w:p>
    <w:p w:rsidR="00104973" w:rsidRDefault="000A159A" w:rsidP="00104973">
      <w:pPr>
        <w:pStyle w:val="Default"/>
        <w:rPr>
          <w:sz w:val="40"/>
          <w:szCs w:val="4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322BDF91" wp14:editId="582C798B">
            <wp:simplePos x="0" y="0"/>
            <wp:positionH relativeFrom="column">
              <wp:posOffset>7524750</wp:posOffset>
            </wp:positionH>
            <wp:positionV relativeFrom="paragraph">
              <wp:posOffset>19685</wp:posOffset>
            </wp:positionV>
            <wp:extent cx="2088000" cy="1450800"/>
            <wp:effectExtent l="0" t="0" r="7620" b="0"/>
            <wp:wrapNone/>
            <wp:docPr id="1" name="irc_mi" descr="Image result for phoenix park academ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hoenix park academ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4" b="27660"/>
                    <a:stretch/>
                  </pic:blipFill>
                  <pic:spPr bwMode="auto">
                    <a:xfrm>
                      <a:off x="0" y="0"/>
                      <a:ext cx="20880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973">
        <w:rPr>
          <w:sz w:val="40"/>
          <w:szCs w:val="40"/>
        </w:rPr>
        <w:t xml:space="preserve">Access to range of training providers so you can make informed decisions </w:t>
      </w:r>
    </w:p>
    <w:p w:rsidR="00104973" w:rsidRDefault="00104973" w:rsidP="00104973">
      <w:pPr>
        <w:pStyle w:val="Default"/>
        <w:rPr>
          <w:b/>
          <w:bCs/>
          <w:sz w:val="40"/>
          <w:szCs w:val="40"/>
        </w:rPr>
      </w:pPr>
    </w:p>
    <w:p w:rsidR="00104973" w:rsidRDefault="00104973" w:rsidP="00104973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You can expect to be: </w:t>
      </w:r>
    </w:p>
    <w:p w:rsidR="00104973" w:rsidRDefault="00104973" w:rsidP="0010497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Treated equally with others </w:t>
      </w:r>
    </w:p>
    <w:p w:rsidR="00104973" w:rsidRDefault="00104973" w:rsidP="00104973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Given careers information and advice that is up to date and impartial </w:t>
      </w:r>
    </w:p>
    <w:p w:rsidR="00104973" w:rsidRDefault="00104973" w:rsidP="00104973">
      <w:pPr>
        <w:pStyle w:val="Default"/>
        <w:rPr>
          <w:sz w:val="40"/>
          <w:szCs w:val="40"/>
        </w:rPr>
      </w:pPr>
      <w:r>
        <w:rPr>
          <w:sz w:val="40"/>
          <w:szCs w:val="40"/>
        </w:rPr>
        <w:t>Treated with respect by visitors to the school who are part of the careers programme</w:t>
      </w:r>
    </w:p>
    <w:p w:rsidR="00E82B05" w:rsidRDefault="00E82B05"/>
    <w:sectPr w:rsidR="00E82B05" w:rsidSect="000C0A41">
      <w:pgSz w:w="16838" w:h="12406" w:orient="landscape"/>
      <w:pgMar w:top="238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6E72"/>
    <w:multiLevelType w:val="hybridMultilevel"/>
    <w:tmpl w:val="60007DB8"/>
    <w:lvl w:ilvl="0" w:tplc="16F043B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4094A"/>
    <w:multiLevelType w:val="hybridMultilevel"/>
    <w:tmpl w:val="FF4E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C5DED"/>
    <w:multiLevelType w:val="hybridMultilevel"/>
    <w:tmpl w:val="17709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73"/>
    <w:rsid w:val="000A159A"/>
    <w:rsid w:val="000C0A41"/>
    <w:rsid w:val="00104973"/>
    <w:rsid w:val="00E82B05"/>
    <w:rsid w:val="00FA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64EC5-3119-4A7A-B8DE-1083BE8D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2ahUKEwjKxPCwiJXgAhVMSxUIHQpPBewQjRx6BAgBEAU&amp;url=https://phoenixparkacademy.co.uk/meet-the-team/&amp;psig=AOvVaw22wH4NqiHdhjVtx3Y87vTE&amp;ust=1548922574465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Williamson</dc:creator>
  <cp:keywords/>
  <dc:description/>
  <cp:lastModifiedBy>Liam Williamson</cp:lastModifiedBy>
  <cp:revision>3</cp:revision>
  <cp:lastPrinted>2019-02-04T13:04:00Z</cp:lastPrinted>
  <dcterms:created xsi:type="dcterms:W3CDTF">2019-01-30T08:02:00Z</dcterms:created>
  <dcterms:modified xsi:type="dcterms:W3CDTF">2019-02-05T15:29:00Z</dcterms:modified>
</cp:coreProperties>
</file>